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6DDF" w14:textId="77777777" w:rsidR="007D088F" w:rsidRPr="00691DF6" w:rsidRDefault="007D088F" w:rsidP="007D088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pl-PL"/>
        </w:rPr>
      </w:pPr>
      <w:r w:rsidRPr="00691DF6">
        <w:rPr>
          <w:rFonts w:ascii="Verdana" w:eastAsia="Times New Roman" w:hAnsi="Verdana" w:cs="Times New Roman"/>
          <w:color w:val="000000"/>
          <w:lang w:eastAsia="pl-PL"/>
        </w:rPr>
        <w:t>Lista operacji zgodnych z PROW na lata 2014-2020</w:t>
      </w:r>
    </w:p>
    <w:tbl>
      <w:tblPr>
        <w:tblW w:w="5746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1684"/>
        <w:gridCol w:w="1496"/>
        <w:gridCol w:w="1444"/>
        <w:gridCol w:w="1235"/>
        <w:gridCol w:w="1079"/>
        <w:gridCol w:w="1311"/>
        <w:gridCol w:w="898"/>
        <w:gridCol w:w="1134"/>
        <w:gridCol w:w="1418"/>
        <w:gridCol w:w="1842"/>
        <w:gridCol w:w="1906"/>
      </w:tblGrid>
      <w:tr w:rsidR="007D088F" w:rsidRPr="00691DF6" w14:paraId="669D277C" w14:textId="77777777" w:rsidTr="00B41F07">
        <w:trPr>
          <w:tblHeader/>
          <w:tblCellSpacing w:w="15" w:type="dxa"/>
          <w:jc w:val="center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658D0BC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84CBC7F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Znak sprawy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2E84C2C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Numer identyfikacyjny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4BF0D87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Imię nazwisko / nazwa wnioskodawcy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076A9D8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Tytuł operacji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35E86FA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Wynik zgodności z LSR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C6D17E9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Liczba otrzymanych punktów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403B2AF3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Poziom dofinansowania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8EB75EF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Kwota wsparcia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C181A81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Wnioskowana kwota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03BDA80D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Kwota obciążająca budżet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DE49E64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Czy mieści się w ramach limitu?</w:t>
            </w:r>
          </w:p>
        </w:tc>
      </w:tr>
      <w:tr w:rsidR="007D088F" w:rsidRPr="00691DF6" w14:paraId="1A2BFB7F" w14:textId="77777777" w:rsidTr="00B41F07">
        <w:trPr>
          <w:tblCellSpacing w:w="15" w:type="dxa"/>
          <w:jc w:val="center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0B2FD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F5FD0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5" w:history="1">
              <w:r w:rsidRPr="00691DF6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pl-PL"/>
                </w:rPr>
                <w:t>1/XXXV/2023/IK</w:t>
              </w:r>
            </w:hyperlink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B887A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063619430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F88F6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6" w:history="1">
              <w:r w:rsidRPr="00691DF6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pl-PL"/>
                </w:rPr>
                <w:t>Gmina Pniewy</w:t>
              </w:r>
            </w:hyperlink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61AA3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Nasze wiejskie centrum kultury- remont świetlicy wiejskiej w </w:t>
            </w:r>
            <w:proofErr w:type="spellStart"/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Psarskiem</w:t>
            </w:r>
            <w:proofErr w:type="spell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ADD1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0F328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16.00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D2343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63,63%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CA75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73 774,00</w:t>
            </w: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 xml:space="preserve"> zł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D3ED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73 774</w:t>
            </w: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.00 zł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41ABF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115942,64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2B73A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7D088F" w:rsidRPr="00691DF6" w14:paraId="5826EAE3" w14:textId="77777777" w:rsidTr="00B41F07">
        <w:trPr>
          <w:tblCellSpacing w:w="15" w:type="dxa"/>
          <w:jc w:val="center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BFF4B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DB703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7" w:history="1">
              <w:r w:rsidRPr="00691DF6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pl-PL"/>
                </w:rPr>
                <w:t>3/XXXV/2023/IK</w:t>
              </w:r>
            </w:hyperlink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2D4F8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063086082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0F0B5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8" w:history="1">
              <w:r w:rsidRPr="00691DF6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pl-PL"/>
                </w:rPr>
                <w:t>Gmina Opalenica</w:t>
              </w:r>
            </w:hyperlink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F1596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Remont i modernizacja sali wiejskiej w miejscowości Troszczyn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006B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8FC6A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16.00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8256F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63,63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0CC44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52 243.00 zł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94EB5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52 243.00 zł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D2EED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82104,83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E0447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7D088F" w:rsidRPr="00691DF6" w14:paraId="11352D1B" w14:textId="77777777" w:rsidTr="00B41F07">
        <w:trPr>
          <w:tblCellSpacing w:w="15" w:type="dxa"/>
          <w:jc w:val="center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DF129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9A4E8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9" w:history="1">
              <w:r w:rsidRPr="00691DF6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pl-PL"/>
                </w:rPr>
                <w:t>2/XXXV/2023/IK</w:t>
              </w:r>
            </w:hyperlink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85185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062674750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C0AE6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0" w:history="1">
              <w:r w:rsidRPr="00691DF6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pl-PL"/>
                </w:rPr>
                <w:t>Gmina Lwówek</w:t>
              </w:r>
            </w:hyperlink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ADA24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Poprawa bazy kulturalnej Gminy Lwówek poprzez remont świetlicy wiejskiej w Bródkach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F86F3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8D318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15.00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7301C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63,63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D8DB1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72279,00</w:t>
            </w: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 xml:space="preserve"> zł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1B23D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72279,00</w:t>
            </w: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 xml:space="preserve"> zł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FC06D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113593,64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5EF96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7D088F" w:rsidRPr="00691DF6" w14:paraId="183117D4" w14:textId="77777777" w:rsidTr="00B41F07">
        <w:trPr>
          <w:tblCellSpacing w:w="15" w:type="dxa"/>
          <w:jc w:val="center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0F98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30931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1" w:history="1">
              <w:r w:rsidRPr="00691DF6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pl-PL"/>
                </w:rPr>
                <w:t>4/XXXV/2023/IK</w:t>
              </w:r>
            </w:hyperlink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487E0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062541825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D6582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2" w:history="1">
              <w:r w:rsidRPr="00691DF6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pl-PL"/>
                </w:rPr>
                <w:t>Gmina Nowy Tomyśl</w:t>
              </w:r>
            </w:hyperlink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BEA7D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Remont budynku pełniącego funkcje świetlicy wiejskiej w Szarkach, gmina </w:t>
            </w: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lastRenderedPageBreak/>
              <w:t>Nowy Tomyśl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FBB71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lastRenderedPageBreak/>
              <w:t>Zgodny z LSR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6A59C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14.00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C170E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63,63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D5591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64266,00</w:t>
            </w: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 xml:space="preserve"> zł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88194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691DF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64 266.00 zł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FE5CE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101 000,00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FDDE9" w14:textId="77777777" w:rsidR="007D088F" w:rsidRPr="00691DF6" w:rsidRDefault="007D088F" w:rsidP="00B41F0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NIE</w:t>
            </w:r>
          </w:p>
        </w:tc>
      </w:tr>
    </w:tbl>
    <w:p w14:paraId="2E6BCDE0" w14:textId="77777777" w:rsidR="007D088F" w:rsidRDefault="007D088F" w:rsidP="007D088F"/>
    <w:p w14:paraId="35A35D23" w14:textId="77777777" w:rsidR="000929AE" w:rsidRDefault="000929AE"/>
    <w:sectPr w:rsidR="000929AE" w:rsidSect="00691D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68"/>
    <w:rsid w:val="000929AE"/>
    <w:rsid w:val="00383C68"/>
    <w:rsid w:val="00577E02"/>
    <w:rsid w:val="007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B891"/>
  <w15:chartTrackingRefBased/>
  <w15:docId w15:val="{B9CF74A7-A6E4-4E94-BF0A-560C0619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nioski.kold.pl/index.php?n=wnioski&amp;akcja=wnioski_szczegoly&amp;wnioski_id=3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nioski.kold.pl/index.php?n=wnioski&amp;akcja=wnioski_szczegoly&amp;wnioski_id=354" TargetMode="External"/><Relationship Id="rId12" Type="http://schemas.openxmlformats.org/officeDocument/2006/relationships/hyperlink" Target="http://wnioski.kold.pl/index.php?n=wnioski&amp;akcja=wnioski_szczegoly&amp;wnioski_id=3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nioski.kold.pl/index.php?n=wnioski&amp;akcja=wnioski_szczegoly&amp;wnioski_id=355" TargetMode="External"/><Relationship Id="rId11" Type="http://schemas.openxmlformats.org/officeDocument/2006/relationships/hyperlink" Target="http://wnioski.kold.pl/index.php?n=wnioski&amp;akcja=wnioski_szczegoly&amp;wnioski_id=353" TargetMode="External"/><Relationship Id="rId5" Type="http://schemas.openxmlformats.org/officeDocument/2006/relationships/hyperlink" Target="http://wnioski.kold.pl/index.php?n=wnioski&amp;akcja=wnioski_szczegoly&amp;wnioski_id=355" TargetMode="External"/><Relationship Id="rId10" Type="http://schemas.openxmlformats.org/officeDocument/2006/relationships/hyperlink" Target="http://wnioski.kold.pl/index.php?n=wnioski&amp;akcja=wnioski_szczegoly&amp;wnioski_id=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nioski.kold.pl/index.php?n=wnioski&amp;akcja=wnioski_szczegoly&amp;wnioski_id=3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CB95-381D-4BCA-A362-86D7F724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Lokalna Grupa Działania KOLD Lokalna Grupa Działania KOLD</cp:lastModifiedBy>
  <cp:revision>3</cp:revision>
  <dcterms:created xsi:type="dcterms:W3CDTF">2023-03-29T06:09:00Z</dcterms:created>
  <dcterms:modified xsi:type="dcterms:W3CDTF">2023-03-29T06:10:00Z</dcterms:modified>
</cp:coreProperties>
</file>